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Проектирование образовательной деятельности в ДОУ в современных условиях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Категория слушателей: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заведующие ДОУ, методисты, старшие воспитатели детских садов, педагоги ДОУ, педагоги учреждений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работающих с дошкольниками.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повышение профессионального мастерства слушателей курсов повышения квалификации в области организации образовательной деятельности в детском саду в соответствии с современными требованиями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ознакомить слушателей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требованиями ФГОС ДО;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знания о современных подходах к решению задач образовательных областей из ФГОС ДО;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и уточнить знания об особенностях современных ООП ДО, направленных на полноценное всестороннее развитие ребенка по пяти базовым направлениям: физическому, социально-личностному, познавательному, речевому, художественно-эстетическому;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овладения участниками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Моделирование образовательных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технологиями современного календарно-тематического планирования (конструирования сценария дня), формирования циклограмм деятельности для разных специалистов ДОУ, приемов реализации основной образовательной программы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ДОУ.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Тематический план повышения квалификации с распределением часов по темам и видам работ</w:t>
      </w:r>
    </w:p>
    <w:tbl>
      <w:tblPr/>
      <w:tblGrid>
        <w:gridCol w:w="684"/>
        <w:gridCol w:w="6875"/>
        <w:gridCol w:w="1916"/>
      </w:tblGrid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Федеральный государственный образовательный стандарт дошкольного 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Современное дошкольное образование и ФГОС ДО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государственный образовательный стандарт дошкольного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программа в соответствии со ФГОС ДО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ориентиры дошкольного образования в соответствии со ФГОС ДО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Система планирования в современном ДОУ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Примерные основные образовательные программы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Оснащение предметно-пространственной среды ДОУ по ФГОС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документы планирования деятельности ДОУ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подходы к планированию в ДОУ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Направления развития и образования детей по ФГОС ДО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Проектирование образовательной деятельности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образовательной программы, соответствующей требованиям ФГОС ДО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деятельность в ДОУ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Педагогический процесс как объект проектирования в ДОУ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9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специфику ФГОС ДО для реализации в каждой возрастной группе детского сада;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реализации основной общеобразовательной программы дошкольного образования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научно-методические основы обеспечения разработки основной общеобразовательной программы дошкольного образования ДОУ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ежедневную жизнь и деятельность детей в зависимости от их возрастных и индивидуальных особенностей и социального заказа родителей, предусматривая личностно-ориентированные подходы к организации всех видов детской деятельности в Основной общеобразовательной программы дошкольного образования ДОО, соответствующей ФГОС ДО;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проектировать воспитательно-образовательный процесс в соответствии с контингентом воспитанников, их индивидуальными и возрастными особенностями используя современные информационно-коммуникационные технологии;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методикой использования парциальных программ ДО в части, формируемой участниками образовательных отношений или комплексной программы, соответствующей всем современным требованиям ФГОС ДО;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алгоритмом оформления основной общеобразовательной программы дошкольного образования ДОУ для группы в дошкольной образовательной организации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2380343-kursy-povysheniya-kvalifikatsii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Mode="External" Target="http://sispp.tiu.ru/g3032377-doshkolnoe-obrazovanie" Id="docRId4" Type="http://schemas.openxmlformats.org/officeDocument/2006/relationships/hyperlink"/><Relationship Target="styles.xml" Id="docRId6" Type="http://schemas.openxmlformats.org/officeDocument/2006/relationships/styles"/></Relationships>
</file>